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91" w:rsidRPr="00AC5F91" w:rsidRDefault="00AC5F91" w:rsidP="00AC5F91">
      <w:pPr>
        <w:spacing w:line="240" w:lineRule="auto"/>
        <w:ind w:right="-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5F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95375" cy="101917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F91" w:rsidRPr="00264345" w:rsidRDefault="00AC5F91" w:rsidP="00AC5F91">
      <w:pPr>
        <w:pStyle w:val="6"/>
        <w:spacing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64345">
        <w:rPr>
          <w:rFonts w:ascii="Times New Roman" w:hAnsi="Times New Roman" w:cs="Times New Roman"/>
          <w:i w:val="0"/>
          <w:color w:val="auto"/>
          <w:sz w:val="24"/>
          <w:szCs w:val="24"/>
        </w:rPr>
        <w:t>МИНИСТЕРСТВО ОБРАЗОВАНИЯ И НАУКИ  РЕСПУБЛИКИ ДАГЕСТАН</w:t>
      </w:r>
    </w:p>
    <w:p w:rsidR="00AC5F91" w:rsidRPr="00AC5F91" w:rsidRDefault="00AC5F91" w:rsidP="00AC5F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F91">
        <w:rPr>
          <w:rFonts w:ascii="Times New Roman" w:hAnsi="Times New Roman" w:cs="Times New Roman"/>
          <w:b/>
          <w:sz w:val="24"/>
          <w:szCs w:val="24"/>
        </w:rPr>
        <w:t>ГКУ "ЦОДОУ ЗОЖ "</w:t>
      </w:r>
    </w:p>
    <w:p w:rsidR="00AC5F91" w:rsidRPr="00AC5F91" w:rsidRDefault="00AC5F91" w:rsidP="00AC5F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F91">
        <w:rPr>
          <w:rFonts w:ascii="Times New Roman" w:hAnsi="Times New Roman" w:cs="Times New Roman"/>
          <w:b/>
          <w:sz w:val="24"/>
          <w:szCs w:val="24"/>
        </w:rPr>
        <w:t>ГОСУДАРСТЕННОЕ КАЗЕННОЕ ОБЩЕОБРАЗОВАТЕЛЬНОЕ УЧРЕЖДЕНИЕ</w:t>
      </w:r>
      <w:r w:rsidRPr="00AC5F91">
        <w:rPr>
          <w:rFonts w:ascii="Times New Roman" w:hAnsi="Times New Roman" w:cs="Times New Roman"/>
          <w:sz w:val="24"/>
          <w:szCs w:val="24"/>
        </w:rPr>
        <w:t xml:space="preserve"> </w:t>
      </w:r>
      <w:r w:rsidRPr="00AC5F91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AC5F91" w:rsidRPr="00AC5F91" w:rsidRDefault="00AC5F91" w:rsidP="00AC5F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F91">
        <w:rPr>
          <w:rFonts w:ascii="Times New Roman" w:hAnsi="Times New Roman" w:cs="Times New Roman"/>
          <w:b/>
          <w:sz w:val="24"/>
          <w:szCs w:val="24"/>
        </w:rPr>
        <w:t>"СРЕДНЯЯ ОБЩЕОБРАЗОВАТЕЛЬНАЯ ГИМНАЗИЯ АХВАХСКОГО РАЙОНА"</w:t>
      </w:r>
    </w:p>
    <w:p w:rsidR="00AC5F91" w:rsidRPr="00AC5F91" w:rsidRDefault="00AC5F91" w:rsidP="00AC5F9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5F91">
        <w:rPr>
          <w:rFonts w:ascii="Times New Roman" w:hAnsi="Times New Roman" w:cs="Times New Roman"/>
          <w:sz w:val="20"/>
          <w:szCs w:val="20"/>
        </w:rPr>
        <w:t>368045, Республика Дагестан, Хасавюртовский район</w:t>
      </w:r>
      <w:proofErr w:type="gramStart"/>
      <w:r w:rsidRPr="00AC5F91">
        <w:rPr>
          <w:rFonts w:ascii="Times New Roman" w:hAnsi="Times New Roman" w:cs="Times New Roman"/>
          <w:sz w:val="20"/>
          <w:szCs w:val="20"/>
        </w:rPr>
        <w:t xml:space="preserve"> ,</w:t>
      </w:r>
      <w:proofErr w:type="spellStart"/>
      <w:proofErr w:type="gramEnd"/>
      <w:r w:rsidRPr="00AC5F91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AC5F91">
        <w:rPr>
          <w:rFonts w:ascii="Times New Roman" w:hAnsi="Times New Roman" w:cs="Times New Roman"/>
          <w:sz w:val="20"/>
          <w:szCs w:val="20"/>
        </w:rPr>
        <w:t xml:space="preserve">/о </w:t>
      </w:r>
      <w:proofErr w:type="spellStart"/>
      <w:r w:rsidRPr="00AC5F91">
        <w:rPr>
          <w:rFonts w:ascii="Times New Roman" w:hAnsi="Times New Roman" w:cs="Times New Roman"/>
          <w:sz w:val="20"/>
          <w:szCs w:val="20"/>
        </w:rPr>
        <w:t>Тукита</w:t>
      </w:r>
      <w:proofErr w:type="spellEnd"/>
      <w:r w:rsidRPr="00AC5F91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AC5F91">
        <w:rPr>
          <w:rFonts w:ascii="Times New Roman" w:hAnsi="Times New Roman" w:cs="Times New Roman"/>
          <w:sz w:val="20"/>
          <w:szCs w:val="20"/>
        </w:rPr>
        <w:t>Камышкутан</w:t>
      </w:r>
      <w:proofErr w:type="spellEnd"/>
      <w:r w:rsidRPr="00AC5F91">
        <w:rPr>
          <w:rFonts w:ascii="Times New Roman" w:hAnsi="Times New Roman" w:cs="Times New Roman"/>
          <w:sz w:val="20"/>
          <w:szCs w:val="20"/>
        </w:rPr>
        <w:t>., тел.8963 416 95 83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AC5F91" w:rsidRPr="00AC5F91" w:rsidTr="001442C9">
        <w:trPr>
          <w:trHeight w:val="20"/>
        </w:trPr>
        <w:tc>
          <w:tcPr>
            <w:tcW w:w="946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AC5F91" w:rsidRPr="00AC5F91" w:rsidRDefault="00AC5F91" w:rsidP="00AC5F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91">
              <w:rPr>
                <w:rFonts w:ascii="Times New Roman" w:hAnsi="Times New Roman" w:cs="Times New Roman"/>
                <w:sz w:val="20"/>
                <w:szCs w:val="20"/>
              </w:rPr>
              <w:t xml:space="preserve">ИНН/КПП  0534029711/053401001  ОГРН   1040501764269. Эл адрес  </w:t>
            </w:r>
            <w:hyperlink r:id="rId6" w:history="1">
              <w:r w:rsidRPr="00AC5F91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kamishsog</w:t>
              </w:r>
              <w:r w:rsidRPr="00AC5F9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AC5F91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AC5F9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C5F91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AC5F91" w:rsidRPr="00AC5F91" w:rsidRDefault="00AC5F91" w:rsidP="00AC5F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07C" w:rsidRPr="003D70BC" w:rsidRDefault="0088207C" w:rsidP="00A87E93">
      <w:pPr>
        <w:pStyle w:val="a8"/>
        <w:rPr>
          <w:rFonts w:asciiTheme="minorHAnsi" w:hAnsiTheme="minorHAnsi"/>
        </w:rPr>
      </w:pPr>
      <w:r>
        <w:t>№</w:t>
      </w:r>
      <w:r w:rsidR="002F6C5F">
        <w:rPr>
          <w:rFonts w:asciiTheme="minorHAnsi" w:hAnsiTheme="minorHAnsi"/>
        </w:rPr>
        <w:t xml:space="preserve"> 2- 01                                                                                                                                              от28.08.2020</w:t>
      </w:r>
    </w:p>
    <w:p w:rsidR="0088207C" w:rsidRDefault="0088207C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  <w:r w:rsidRPr="0088207C">
        <w:rPr>
          <w:sz w:val="28"/>
          <w:szCs w:val="28"/>
        </w:rPr>
        <w:t>ПРИКАЗ</w:t>
      </w:r>
    </w:p>
    <w:p w:rsidR="00A87E93" w:rsidRPr="00A87E93" w:rsidRDefault="00A87E93" w:rsidP="00A87E93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BF52C2" w:rsidRPr="003D70BC" w:rsidRDefault="00BF52C2" w:rsidP="003D70BC">
      <w:pPr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bookmarkStart w:id="0" w:name="_GoBack"/>
      <w:r w:rsidRPr="003D70BC">
        <w:rPr>
          <w:rFonts w:ascii="Times New Roman" w:hAnsi="Times New Roman" w:cs="Times New Roman"/>
          <w:b/>
          <w:sz w:val="24"/>
          <w:szCs w:val="24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3D70BC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COVID</w:t>
      </w:r>
      <w:r w:rsidRPr="003D70BC">
        <w:rPr>
          <w:rFonts w:ascii="Times New Roman" w:hAnsi="Times New Roman" w:cs="Times New Roman"/>
          <w:b/>
          <w:sz w:val="24"/>
          <w:szCs w:val="24"/>
          <w:lang w:eastAsia="en-US" w:bidi="en-US"/>
        </w:rPr>
        <w:t>-19 до 01.01.2021</w:t>
      </w:r>
      <w:r w:rsidR="00A87E93" w:rsidRPr="003D70BC">
        <w:rPr>
          <w:rFonts w:ascii="Times New Roman" w:hAnsi="Times New Roman" w:cs="Times New Roman"/>
          <w:b/>
          <w:sz w:val="24"/>
          <w:szCs w:val="24"/>
          <w:lang w:eastAsia="en-US" w:bidi="en-US"/>
        </w:rPr>
        <w:t>.</w:t>
      </w:r>
    </w:p>
    <w:bookmarkEnd w:id="0"/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hyperlink r:id="rId7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ED6A7D">
      <w:pPr>
        <w:ind w:left="-426"/>
        <w:jc w:val="center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10.00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>
        <w:rPr>
          <w:rFonts w:ascii="Times New Roman" w:hAnsi="Times New Roman" w:cs="Times New Roman"/>
          <w:sz w:val="24"/>
          <w:szCs w:val="24"/>
        </w:rPr>
        <w:t>девятого класса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 10.30 часов</w:t>
      </w:r>
      <w:r w:rsidRPr="00C32C9A">
        <w:rPr>
          <w:rFonts w:ascii="Times New Roman" w:hAnsi="Times New Roman" w:cs="Times New Roman"/>
          <w:sz w:val="24"/>
          <w:szCs w:val="24"/>
        </w:rPr>
        <w:t>. Ответственность возложи</w:t>
      </w:r>
      <w:r w:rsidR="00AC5F91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</w:t>
      </w:r>
      <w:r w:rsidRPr="00C32C9A">
        <w:rPr>
          <w:rFonts w:ascii="Times New Roman" w:hAnsi="Times New Roman" w:cs="Times New Roman"/>
          <w:sz w:val="24"/>
          <w:szCs w:val="24"/>
        </w:rPr>
        <w:t xml:space="preserve">ВР </w:t>
      </w:r>
      <w:r w:rsidR="00AC5F91">
        <w:rPr>
          <w:rFonts w:ascii="Times New Roman" w:hAnsi="Times New Roman" w:cs="Times New Roman"/>
          <w:sz w:val="24"/>
          <w:szCs w:val="24"/>
        </w:rPr>
        <w:t>Расулову С.Н.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88207C">
        <w:rPr>
          <w:rFonts w:ascii="Times New Roman" w:hAnsi="Times New Roman" w:cs="Times New Roman"/>
          <w:sz w:val="24"/>
          <w:szCs w:val="24"/>
        </w:rPr>
        <w:t>9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>ения классных часов</w:t>
      </w:r>
      <w:proofErr w:type="gramStart"/>
      <w:r w:rsidR="00B435DC" w:rsidRPr="00C32C9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435DC" w:rsidRPr="00C32C9A">
        <w:rPr>
          <w:rFonts w:ascii="Times New Roman" w:hAnsi="Times New Roman" w:cs="Times New Roman"/>
          <w:sz w:val="24"/>
          <w:szCs w:val="24"/>
        </w:rPr>
        <w:t>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AC5F91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</w:t>
      </w:r>
      <w:r w:rsidR="0088207C">
        <w:rPr>
          <w:rFonts w:ascii="Times New Roman" w:hAnsi="Times New Roman" w:cs="Times New Roman"/>
          <w:sz w:val="24"/>
          <w:szCs w:val="24"/>
        </w:rPr>
        <w:t xml:space="preserve">ВР </w:t>
      </w:r>
      <w:r w:rsidR="00AC5F91">
        <w:rPr>
          <w:rFonts w:ascii="Times New Roman" w:hAnsi="Times New Roman" w:cs="Times New Roman"/>
          <w:sz w:val="24"/>
          <w:szCs w:val="24"/>
        </w:rPr>
        <w:t>Расулову С.Н.</w:t>
      </w:r>
    </w:p>
    <w:p w:rsidR="003B4028" w:rsidRPr="00C32C9A" w:rsidRDefault="003B4028" w:rsidP="00A87E93">
      <w:pPr>
        <w:pStyle w:val="a5"/>
        <w:ind w:left="-426"/>
        <w:jc w:val="both"/>
      </w:pPr>
      <w:r w:rsidRPr="00C32C9A">
        <w:t>6.Обеспечить</w:t>
      </w:r>
      <w:r w:rsidR="00ED6A7D">
        <w:t xml:space="preserve"> </w:t>
      </w:r>
      <w:r w:rsidRPr="00C32C9A">
        <w:t>организацию впуска в школу обучающихся и сотрудников школы</w:t>
      </w:r>
      <w:r w:rsidR="00845E35" w:rsidRPr="00C32C9A">
        <w:t xml:space="preserve">  01.09.2020 года (Приложение 3), на период с 0</w:t>
      </w:r>
      <w:r w:rsidR="008B3FCB" w:rsidRPr="00C32C9A">
        <w:t>2.09.2020 года по 01.01.2021 год</w:t>
      </w:r>
      <w:proofErr w:type="gramStart"/>
      <w:r w:rsidR="008B3FCB" w:rsidRPr="00C32C9A">
        <w:t>а</w:t>
      </w:r>
      <w:r w:rsidR="00A56974" w:rsidRPr="00C32C9A">
        <w:t>(</w:t>
      </w:r>
      <w:proofErr w:type="gramEnd"/>
      <w:r w:rsidR="00A56974" w:rsidRPr="00C32C9A">
        <w:t>Приложение 1)</w:t>
      </w:r>
      <w:r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ED6A7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два  входа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ED6A7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каждое</w:t>
      </w:r>
      <w:proofErr w:type="spellEnd"/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6.2. Обеспечить  вход  </w:t>
      </w:r>
      <w:proofErr w:type="gramStart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</w:t>
      </w:r>
      <w:proofErr w:type="gramStart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6A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Назначить </w:t>
      </w:r>
      <w:r w:rsidR="00AC5F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дежурных учителей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Вменить в обязанности </w:t>
      </w:r>
      <w:r w:rsidR="00AC5F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дежурных учителей</w:t>
      </w:r>
      <w:r w:rsidR="00AC5F91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6.8.Вменить в обязанности дежурному</w:t>
      </w:r>
      <w:r w:rsidR="00AC5F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администратору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6.9</w:t>
      </w:r>
      <w:r w:rsidR="003B4028" w:rsidRPr="00C32C9A">
        <w:t>.</w:t>
      </w:r>
      <w:r w:rsidR="000A32C5" w:rsidRPr="00C32C9A">
        <w:t xml:space="preserve">Организовать сопровождение обучающихся классным руководителем </w:t>
      </w:r>
      <w:r w:rsidR="00A3218E" w:rsidRPr="00C32C9A">
        <w:t>в закрепленный за классом кабине</w:t>
      </w:r>
      <w:proofErr w:type="gramStart"/>
      <w:r w:rsidR="00A3218E" w:rsidRPr="00C32C9A">
        <w:t>т(</w:t>
      </w:r>
      <w:proofErr w:type="gramEnd"/>
      <w:r w:rsidR="00A3218E" w:rsidRPr="00C32C9A">
        <w:t>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F91" w:rsidP="00A87E93">
      <w:pPr>
        <w:pStyle w:val="a5"/>
        <w:ind w:left="-426"/>
        <w:jc w:val="both"/>
      </w:pPr>
      <w:r>
        <w:t>6.10</w:t>
      </w:r>
      <w:r w:rsidR="00CD012A" w:rsidRPr="00C32C9A">
        <w:t>.Изолировать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</w:t>
      </w:r>
      <w:proofErr w:type="gramStart"/>
      <w:r w:rsidR="003B4028" w:rsidRPr="00C32C9A">
        <w:t>й(</w:t>
      </w:r>
      <w:proofErr w:type="gramEnd"/>
      <w:r w:rsidR="003B4028" w:rsidRPr="00C32C9A">
        <w:t>респираторных, кишечных, имеющих температуру тела 37,1 градус и выше</w:t>
      </w:r>
      <w:r w:rsidR="00CD012A" w:rsidRPr="00C32C9A">
        <w:t>).Изоляция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родителей(законных представителей).Изоляция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>ежим занятий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</w:t>
      </w:r>
      <w:r w:rsidR="00AC5F91">
        <w:t>одну</w:t>
      </w:r>
      <w:r w:rsidRPr="00C32C9A">
        <w:t xml:space="preserve"> 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7.3.Определить время нач</w:t>
      </w:r>
      <w:r w:rsidR="00625583" w:rsidRPr="00C32C9A">
        <w:t xml:space="preserve">ала учебных занятий для </w:t>
      </w:r>
      <w:r w:rsidR="0088207C">
        <w:t>2-4</w:t>
      </w:r>
      <w:r w:rsidRPr="00C32C9A">
        <w:t xml:space="preserve"> классо</w:t>
      </w:r>
      <w:r w:rsidR="0088207C">
        <w:t>в с 8.05</w:t>
      </w:r>
      <w:r w:rsidRPr="00C32C9A">
        <w:t xml:space="preserve"> часов; для обучаю</w:t>
      </w:r>
      <w:r w:rsidR="0088207C">
        <w:t>щихся 5-</w:t>
      </w:r>
      <w:r w:rsidR="00AC5F91">
        <w:t>11</w:t>
      </w:r>
      <w:r w:rsidR="00D627C4">
        <w:t xml:space="preserve"> классов с 8</w:t>
      </w:r>
      <w:r w:rsidR="00625583" w:rsidRPr="00C32C9A">
        <w:t>.</w:t>
      </w:r>
      <w:r w:rsidR="00AC5F91">
        <w:t>0</w:t>
      </w:r>
      <w:r w:rsidR="00D627C4">
        <w:t>0 часов; для обучающихся 1 классов с 8.</w:t>
      </w:r>
      <w:r w:rsidR="00AC5F91">
        <w:t>1</w:t>
      </w:r>
      <w:r w:rsidR="00D627C4">
        <w:t>0</w:t>
      </w:r>
      <w:r w:rsidR="00625583" w:rsidRPr="00C32C9A">
        <w:t xml:space="preserve"> часов.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7.4.Утвердить следующее расписание звонко</w:t>
      </w:r>
      <w:proofErr w:type="gramStart"/>
      <w:r w:rsidRPr="00C32C9A">
        <w:t>в</w:t>
      </w:r>
      <w:r w:rsidR="009778AC" w:rsidRPr="00C32C9A">
        <w:t>(</w:t>
      </w:r>
      <w:proofErr w:type="gramEnd"/>
      <w:r w:rsidR="009778AC" w:rsidRPr="00C32C9A">
        <w:t>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.5</w:t>
      </w:r>
      <w:r w:rsidR="003B4028" w:rsidRPr="00C32C9A">
        <w:t>.</w:t>
      </w:r>
      <w:r w:rsidR="00C34741" w:rsidRPr="00C32C9A">
        <w:t xml:space="preserve">Закрепить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7.6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7.7.</w:t>
      </w:r>
      <w:r w:rsidR="0035550D" w:rsidRPr="00C32C9A">
        <w:t>Выводить организованно обучающихся по завершении учебных занятий. Ответственность возложить на учителей</w:t>
      </w:r>
      <w:proofErr w:type="gramStart"/>
      <w:r w:rsidR="0035550D" w:rsidRPr="00C32C9A">
        <w:t xml:space="preserve"> ,</w:t>
      </w:r>
      <w:proofErr w:type="gramEnd"/>
      <w:r w:rsidR="0035550D" w:rsidRPr="00C32C9A">
        <w:t xml:space="preserve">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.2.</w:t>
      </w:r>
      <w:r w:rsidRPr="00C32C9A">
        <w:t>Обеспечить</w:t>
      </w:r>
      <w:r w:rsidR="00743400">
        <w:t xml:space="preserve"> </w:t>
      </w:r>
      <w:r w:rsidRPr="00C32C9A">
        <w:t xml:space="preserve">сопровождение </w:t>
      </w:r>
      <w:proofErr w:type="gramStart"/>
      <w:r w:rsidRPr="00C32C9A">
        <w:t>обучающихся</w:t>
      </w:r>
      <w:proofErr w:type="gramEnd"/>
      <w:r w:rsidR="00791696" w:rsidRPr="00C32C9A">
        <w:t xml:space="preserve"> в</w:t>
      </w:r>
      <w:r w:rsidR="00743400">
        <w:t xml:space="preserve"> </w:t>
      </w:r>
      <w:r w:rsidR="00AD0495">
        <w:t xml:space="preserve">столовую </w:t>
      </w:r>
      <w:r w:rsidR="00743400">
        <w:t>классным руководителем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.3</w:t>
      </w:r>
      <w:r w:rsidR="00791696" w:rsidRPr="00C32C9A">
        <w:t>.</w:t>
      </w:r>
      <w:r w:rsidRPr="00C32C9A">
        <w:t>Обеспечить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.4</w:t>
      </w:r>
      <w:r w:rsidR="00791696" w:rsidRPr="00C32C9A">
        <w:t>.</w:t>
      </w:r>
      <w:r w:rsidRPr="00C32C9A">
        <w:t>Обеспечить</w:t>
      </w:r>
      <w:r w:rsidR="002A2992" w:rsidRPr="00C32C9A">
        <w:t xml:space="preserve"> ответственным учителем</w:t>
      </w:r>
      <w:r w:rsidRPr="00C32C9A">
        <w:t xml:space="preserve"> </w:t>
      </w:r>
      <w:proofErr w:type="gramStart"/>
      <w:r w:rsidRPr="00C32C9A">
        <w:t>контроль за</w:t>
      </w:r>
      <w:proofErr w:type="gramEnd"/>
      <w:r w:rsidRPr="00C32C9A">
        <w:t xml:space="preserve"> обработкой рук антисептическим  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t>8</w:t>
      </w:r>
      <w:r w:rsidR="00AD0495">
        <w:t>.5</w:t>
      </w:r>
      <w:r w:rsidR="00791696" w:rsidRPr="00C32C9A">
        <w:t>.</w:t>
      </w:r>
      <w:r w:rsidRPr="00C32C9A">
        <w:t xml:space="preserve">Организовать сопровождение </w:t>
      </w:r>
      <w:r w:rsidR="002A2992" w:rsidRPr="00C32C9A">
        <w:t xml:space="preserve">ответственным </w:t>
      </w:r>
      <w:r w:rsidRPr="00C32C9A">
        <w:t xml:space="preserve">учителем </w:t>
      </w:r>
      <w:proofErr w:type="gramStart"/>
      <w:r w:rsidRPr="00C32C9A">
        <w:t>обучающихся</w:t>
      </w:r>
      <w:proofErr w:type="gramEnd"/>
      <w:r w:rsidRPr="00C32C9A">
        <w:t xml:space="preserve">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lastRenderedPageBreak/>
        <w:t>9.Обеспечить питьевой режим по</w:t>
      </w:r>
      <w:r w:rsidR="00AD0495">
        <w:t>средством использования 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>
        <w:rPr>
          <w:rFonts w:ascii="Times New Roman" w:hAnsi="Times New Roman" w:cs="Times New Roman"/>
          <w:sz w:val="24"/>
          <w:szCs w:val="24"/>
        </w:rPr>
        <w:t xml:space="preserve">на заместителя директора по </w:t>
      </w:r>
      <w:r w:rsidR="00743400">
        <w:rPr>
          <w:rFonts w:ascii="Times New Roman" w:hAnsi="Times New Roman" w:cs="Times New Roman"/>
          <w:sz w:val="24"/>
          <w:szCs w:val="24"/>
        </w:rPr>
        <w:t>АХ</w:t>
      </w:r>
      <w:r w:rsidR="00AD0495">
        <w:rPr>
          <w:rFonts w:ascii="Times New Roman" w:hAnsi="Times New Roman" w:cs="Times New Roman"/>
          <w:sz w:val="24"/>
          <w:szCs w:val="24"/>
        </w:rPr>
        <w:t xml:space="preserve">Р </w:t>
      </w:r>
      <w:proofErr w:type="spellStart"/>
      <w:r w:rsidR="00743400">
        <w:rPr>
          <w:rFonts w:ascii="Times New Roman" w:hAnsi="Times New Roman" w:cs="Times New Roman"/>
          <w:sz w:val="24"/>
          <w:szCs w:val="24"/>
        </w:rPr>
        <w:t>Шайихова</w:t>
      </w:r>
      <w:proofErr w:type="spellEnd"/>
      <w:r w:rsidR="00743400">
        <w:rPr>
          <w:rFonts w:ascii="Times New Roman" w:hAnsi="Times New Roman" w:cs="Times New Roman"/>
          <w:sz w:val="24"/>
          <w:szCs w:val="24"/>
        </w:rPr>
        <w:t xml:space="preserve"> А.Р.</w:t>
      </w:r>
      <w:r w:rsidR="000C6672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743400">
        <w:rPr>
          <w:rFonts w:ascii="Times New Roman" w:hAnsi="Times New Roman" w:cs="Times New Roman"/>
          <w:sz w:val="24"/>
          <w:szCs w:val="24"/>
        </w:rPr>
        <w:t xml:space="preserve">АХР </w:t>
      </w:r>
      <w:proofErr w:type="spellStart"/>
      <w:r w:rsidR="00743400">
        <w:rPr>
          <w:rFonts w:ascii="Times New Roman" w:hAnsi="Times New Roman" w:cs="Times New Roman"/>
          <w:sz w:val="24"/>
          <w:szCs w:val="24"/>
        </w:rPr>
        <w:t>Шайихова</w:t>
      </w:r>
      <w:proofErr w:type="spellEnd"/>
      <w:r w:rsidR="00743400">
        <w:rPr>
          <w:rFonts w:ascii="Times New Roman" w:hAnsi="Times New Roman" w:cs="Times New Roman"/>
          <w:sz w:val="24"/>
          <w:szCs w:val="24"/>
        </w:rPr>
        <w:t xml:space="preserve"> А.Р.</w:t>
      </w:r>
      <w:r w:rsidR="00743400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10.5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C32C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>беспечить  постоянное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743400">
        <w:rPr>
          <w:rFonts w:ascii="Times New Roman" w:hAnsi="Times New Roman" w:cs="Times New Roman"/>
          <w:sz w:val="24"/>
          <w:szCs w:val="24"/>
        </w:rPr>
        <w:t xml:space="preserve">АХР </w:t>
      </w:r>
      <w:proofErr w:type="spellStart"/>
      <w:r w:rsidR="00743400">
        <w:rPr>
          <w:rFonts w:ascii="Times New Roman" w:hAnsi="Times New Roman" w:cs="Times New Roman"/>
          <w:sz w:val="24"/>
          <w:szCs w:val="24"/>
        </w:rPr>
        <w:t>Шайихова</w:t>
      </w:r>
      <w:proofErr w:type="spellEnd"/>
      <w:r w:rsidR="00743400">
        <w:rPr>
          <w:rFonts w:ascii="Times New Roman" w:hAnsi="Times New Roman" w:cs="Times New Roman"/>
          <w:sz w:val="24"/>
          <w:szCs w:val="24"/>
        </w:rPr>
        <w:t xml:space="preserve"> А.Р.</w:t>
      </w:r>
      <w:r w:rsidR="00743400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743400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D1465F" w:rsidRPr="00C32C9A">
        <w:rPr>
          <w:rFonts w:ascii="Times New Roman" w:hAnsi="Times New Roman" w:cs="Times New Roman"/>
          <w:sz w:val="24"/>
          <w:szCs w:val="24"/>
        </w:rPr>
        <w:t>Проводить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ED6A7D">
        <w:rPr>
          <w:rFonts w:ascii="Times New Roman" w:hAnsi="Times New Roman" w:cs="Times New Roman"/>
          <w:sz w:val="24"/>
          <w:szCs w:val="24"/>
        </w:rPr>
        <w:t xml:space="preserve">АХР </w:t>
      </w:r>
      <w:proofErr w:type="spellStart"/>
      <w:r w:rsidR="00ED6A7D">
        <w:rPr>
          <w:rFonts w:ascii="Times New Roman" w:hAnsi="Times New Roman" w:cs="Times New Roman"/>
          <w:sz w:val="24"/>
          <w:szCs w:val="24"/>
        </w:rPr>
        <w:t>Шайихова</w:t>
      </w:r>
      <w:proofErr w:type="spellEnd"/>
      <w:r w:rsidR="00ED6A7D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="00ED6A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43400" w:rsidRPr="00C32C9A">
        <w:rPr>
          <w:rFonts w:ascii="Times New Roman" w:hAnsi="Times New Roman" w:cs="Times New Roman"/>
          <w:sz w:val="24"/>
          <w:szCs w:val="24"/>
        </w:rPr>
        <w:t>;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10.10.</w:t>
      </w:r>
      <w:r w:rsidR="00923BDB" w:rsidRPr="00C32C9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="00923BDB" w:rsidRPr="00C32C9A">
        <w:t xml:space="preserve"> </w:t>
      </w:r>
      <w:r w:rsidR="00AD0495">
        <w:t>.</w:t>
      </w:r>
      <w:proofErr w:type="gramEnd"/>
    </w:p>
    <w:p w:rsidR="00212BB6" w:rsidRPr="00C32C9A" w:rsidRDefault="00212BB6" w:rsidP="00A87E93">
      <w:pPr>
        <w:pStyle w:val="a5"/>
        <w:ind w:left="-426"/>
        <w:jc w:val="both"/>
      </w:pPr>
      <w:r w:rsidRPr="00C32C9A">
        <w:t xml:space="preserve">11.Разрешить посещение образовательной организации обучающимися и сотрудниками школы, перенесшими </w:t>
      </w:r>
      <w:proofErr w:type="spellStart"/>
      <w:r w:rsidRPr="00C32C9A">
        <w:t>заболевание</w:t>
      </w:r>
      <w:proofErr w:type="gramStart"/>
      <w:r w:rsidRPr="00C32C9A">
        <w:t>,и</w:t>
      </w:r>
      <w:proofErr w:type="spellEnd"/>
      <w:proofErr w:type="gramEnd"/>
      <w:r w:rsidRPr="00C32C9A">
        <w:t xml:space="preserve">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учащихс</w:t>
      </w:r>
      <w:proofErr w:type="gramStart"/>
      <w:r w:rsidR="00540803" w:rsidRPr="00C32C9A">
        <w:t>я(</w:t>
      </w:r>
      <w:proofErr w:type="gramEnd"/>
      <w:r w:rsidR="00540803" w:rsidRPr="00C32C9A">
        <w:t>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r w:rsidR="00540803" w:rsidRPr="00C32C9A">
        <w:rPr>
          <w:rStyle w:val="apple-converted-space"/>
          <w:shd w:val="clear" w:color="auto" w:fill="FFFFFF"/>
        </w:rPr>
        <w:t>работнико</w:t>
      </w:r>
      <w:proofErr w:type="gramStart"/>
      <w:r w:rsidR="00540803" w:rsidRPr="00C32C9A">
        <w:rPr>
          <w:rStyle w:val="apple-converted-space"/>
          <w:shd w:val="clear" w:color="auto" w:fill="FFFFFF"/>
        </w:rPr>
        <w:t>в(</w:t>
      </w:r>
      <w:proofErr w:type="gramEnd"/>
      <w:r w:rsidR="00540803" w:rsidRPr="00C32C9A">
        <w:rPr>
          <w:rStyle w:val="apple-converted-space"/>
          <w:shd w:val="clear" w:color="auto" w:fill="FFFFFF"/>
        </w:rPr>
        <w:t>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A87E93" w:rsidRDefault="00743400" w:rsidP="00A87E93">
      <w:pPr>
        <w:pStyle w:val="a5"/>
        <w:ind w:left="-426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>Директор                                         Алиев Х.Х.</w:t>
      </w:r>
    </w:p>
    <w:sectPr w:rsidR="00744B7D" w:rsidRPr="00A87E93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64345"/>
    <w:rsid w:val="0029475E"/>
    <w:rsid w:val="002A2992"/>
    <w:rsid w:val="002C7437"/>
    <w:rsid w:val="002C7C7D"/>
    <w:rsid w:val="002F383C"/>
    <w:rsid w:val="002F6C5F"/>
    <w:rsid w:val="00311901"/>
    <w:rsid w:val="003358C2"/>
    <w:rsid w:val="0035176E"/>
    <w:rsid w:val="0035550D"/>
    <w:rsid w:val="00375BA0"/>
    <w:rsid w:val="003B2475"/>
    <w:rsid w:val="003B4028"/>
    <w:rsid w:val="003D70BC"/>
    <w:rsid w:val="00436C75"/>
    <w:rsid w:val="0049405C"/>
    <w:rsid w:val="004A71F8"/>
    <w:rsid w:val="004F1F39"/>
    <w:rsid w:val="0051793E"/>
    <w:rsid w:val="00537D07"/>
    <w:rsid w:val="00540803"/>
    <w:rsid w:val="005D0409"/>
    <w:rsid w:val="006200EA"/>
    <w:rsid w:val="00622D23"/>
    <w:rsid w:val="00625583"/>
    <w:rsid w:val="006266BC"/>
    <w:rsid w:val="006318FC"/>
    <w:rsid w:val="006376BD"/>
    <w:rsid w:val="006D3D7C"/>
    <w:rsid w:val="0071789F"/>
    <w:rsid w:val="00741EDF"/>
    <w:rsid w:val="00743400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87E93"/>
    <w:rsid w:val="00A90B38"/>
    <w:rsid w:val="00AC510D"/>
    <w:rsid w:val="00AC5F91"/>
    <w:rsid w:val="00AD0495"/>
    <w:rsid w:val="00B10E76"/>
    <w:rsid w:val="00B11363"/>
    <w:rsid w:val="00B41438"/>
    <w:rsid w:val="00B41AD9"/>
    <w:rsid w:val="00B435DC"/>
    <w:rsid w:val="00B45EAB"/>
    <w:rsid w:val="00B55A0B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627C4"/>
    <w:rsid w:val="00D81F71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ED6A7D"/>
    <w:rsid w:val="00F1218E"/>
    <w:rsid w:val="00FD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F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C5F91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ishsog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lenovo</cp:lastModifiedBy>
  <cp:revision>9</cp:revision>
  <cp:lastPrinted>2020-08-31T03:17:00Z</cp:lastPrinted>
  <dcterms:created xsi:type="dcterms:W3CDTF">2020-08-30T02:50:00Z</dcterms:created>
  <dcterms:modified xsi:type="dcterms:W3CDTF">2020-08-31T03:18:00Z</dcterms:modified>
</cp:coreProperties>
</file>